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人结直肠腺癌细胞</w:t>
      </w:r>
    </w:p>
    <w:p>
      <w:pPr>
        <w:wordWrap w:val="0"/>
        <w:jc w:val="right"/>
        <w:rPr>
          <w:rFonts w:ascii="宋体" w:hAnsi="宋体"/>
          <w:color w:val="000000"/>
          <w:sz w:val="18"/>
          <w:szCs w:val="18"/>
          <w:shd w:val="clear" w:color="auto" w:fill="FFFFFF"/>
        </w:rPr>
      </w:pPr>
      <w:r>
        <w:rPr>
          <w:rFonts w:hint="eastAsia"/>
          <w:b/>
          <w:sz w:val="24"/>
          <w:lang w:eastAsia="zh-CN"/>
        </w:rPr>
        <w:t>（SW620）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SW620是从一个51岁男性白人组织中分离得到。 由A.Leibovitz等从一个淋巴结建株。细胞系主要由无绒毛的小园球细胞和双极细胞组成。它仅合成少量癌胚抗原（CEA）且在裸鼠中有高度的致瘤性</w:t>
      </w:r>
      <w:r>
        <w:rPr>
          <w:rFonts w:cs="Calibri"/>
          <w:sz w:val="24"/>
        </w:rPr>
        <w:t>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结直肠腺癌，来自转移淋巴结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val="en-US" w:eastAsia="zh-CN"/>
        </w:rPr>
        <w:t xml:space="preserve"> 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1h</w:t>
      </w:r>
      <w:r>
        <w:rPr>
          <w:rFonts w:hint="eastAsia" w:cs="Calibri"/>
          <w:sz w:val="24"/>
        </w:rPr>
        <w:t xml:space="preserve">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wordWrap w:val="0"/>
        <w:jc w:val="both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szCs w:val="24"/>
          <w:lang w:val="en-US" w:eastAsia="zh-CN"/>
        </w:rPr>
        <w:t>L15</w:t>
      </w:r>
      <w:r>
        <w:rPr>
          <w:rFonts w:hint="eastAsia"/>
          <w:sz w:val="24"/>
          <w:szCs w:val="24"/>
        </w:rPr>
        <w:t>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</w:t>
      </w:r>
      <w:r>
        <w:rPr>
          <w:sz w:val="24"/>
          <w:highlight w:val="yellow"/>
        </w:rPr>
        <w:t>气相：空气，</w:t>
      </w:r>
      <w:r>
        <w:rPr>
          <w:rFonts w:hint="eastAsia"/>
          <w:sz w:val="24"/>
          <w:highlight w:val="yellow"/>
          <w:lang w:val="en-US" w:eastAsia="zh-CN"/>
        </w:rPr>
        <w:t>100</w:t>
      </w:r>
      <w:r>
        <w:rPr>
          <w:sz w:val="24"/>
          <w:highlight w:val="yellow"/>
        </w:rPr>
        <w:t>%；</w:t>
      </w:r>
      <w:r>
        <w:rPr>
          <w:rFonts w:hint="eastAsia"/>
          <w:sz w:val="24"/>
          <w:highlight w:val="yellow"/>
          <w:lang w:eastAsia="zh-CN"/>
        </w:rPr>
        <w:t>该细胞培养不能通入CO</w:t>
      </w:r>
      <w:r>
        <w:rPr>
          <w:highlight w:val="yellow"/>
          <w:vertAlign w:val="subscript"/>
        </w:rPr>
        <w:t>2</w:t>
      </w:r>
      <w:r>
        <w:rPr>
          <w:rFonts w:hint="eastAsia"/>
          <w:highlight w:val="yellow"/>
          <w:vertAlign w:val="subscript"/>
          <w:lang w:eastAsia="zh-CN"/>
        </w:rPr>
        <w:t>，</w:t>
      </w:r>
      <w:r>
        <w:rPr>
          <w:rFonts w:hint="eastAsia"/>
          <w:sz w:val="24"/>
          <w:highlight w:val="yellow"/>
          <w:lang w:eastAsia="zh-CN"/>
        </w:rPr>
        <w:t>如果没有条件准备</w:t>
      </w:r>
      <w:r>
        <w:rPr>
          <w:sz w:val="24"/>
          <w:highlight w:val="yellow"/>
        </w:rPr>
        <w:t>空气</w:t>
      </w:r>
      <w:r>
        <w:rPr>
          <w:rFonts w:hint="eastAsia"/>
          <w:sz w:val="24"/>
          <w:highlight w:val="yellow"/>
          <w:lang w:eastAsia="zh-CN"/>
        </w:rPr>
        <w:t>气相</w:t>
      </w:r>
      <w:r>
        <w:rPr>
          <w:rFonts w:hint="eastAsia"/>
          <w:sz w:val="24"/>
          <w:highlight w:val="yellow"/>
          <w:lang w:val="en-US" w:eastAsia="zh-CN"/>
        </w:rPr>
        <w:t>100</w:t>
      </w:r>
      <w:r>
        <w:rPr>
          <w:sz w:val="24"/>
          <w:highlight w:val="yellow"/>
        </w:rPr>
        <w:t>%</w:t>
      </w:r>
      <w:r>
        <w:rPr>
          <w:rFonts w:hint="eastAsia"/>
          <w:sz w:val="24"/>
          <w:highlight w:val="yellow"/>
          <w:lang w:eastAsia="zh-CN"/>
        </w:rPr>
        <w:t>的培养箱的，可以采用不透气密封盖的</w:t>
      </w:r>
      <w:r>
        <w:rPr>
          <w:rFonts w:hint="eastAsia"/>
          <w:sz w:val="24"/>
          <w:highlight w:val="yellow"/>
          <w:lang w:val="en-US" w:eastAsia="zh-CN"/>
        </w:rPr>
        <w:t>T25培养瓶来培养，培养过程中每天将细胞拿出培养箱换1-2次空气。</w:t>
      </w:r>
      <w:r>
        <w:rPr>
          <w:sz w:val="24"/>
        </w:rPr>
        <w:t xml:space="preserve">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szCs w:val="24"/>
          <w:lang w:val="en-US" w:eastAsia="zh-CN"/>
        </w:rPr>
        <w:t>无血清</w:t>
      </w:r>
      <w:bookmarkStart w:id="4" w:name="_GoBack"/>
      <w:bookmarkEnd w:id="4"/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rFonts w:hint="eastAsia"/>
          <w:sz w:val="22"/>
          <w:szCs w:val="24"/>
        </w:rPr>
      </w:pPr>
    </w:p>
    <w:p>
      <w:pPr>
        <w:jc w:val="left"/>
        <w:rPr>
          <w:sz w:val="22"/>
          <w:szCs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A943B4"/>
    <w:rsid w:val="227F2564"/>
    <w:rsid w:val="247B7E84"/>
    <w:rsid w:val="27494119"/>
    <w:rsid w:val="2FDF765A"/>
    <w:rsid w:val="35E96681"/>
    <w:rsid w:val="399B6E24"/>
    <w:rsid w:val="3F3B6D04"/>
    <w:rsid w:val="3F583FA9"/>
    <w:rsid w:val="3FCB6D47"/>
    <w:rsid w:val="47410A32"/>
    <w:rsid w:val="48895562"/>
    <w:rsid w:val="4B652AFF"/>
    <w:rsid w:val="5949320E"/>
    <w:rsid w:val="6B820395"/>
    <w:rsid w:val="6F7578EB"/>
    <w:rsid w:val="71DE17FA"/>
    <w:rsid w:val="77475394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1599</Words>
  <Characters>1805</Characters>
  <Lines>0</Lines>
  <Paragraphs>0</Paragraphs>
  <TotalTime>0</TotalTime>
  <ScaleCrop>false</ScaleCrop>
  <LinksUpToDate>false</LinksUpToDate>
  <CharactersWithSpaces>1854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2023-11-03T10:54:12Z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5729C2EF7D7640EDB47AEB7C25520D2D_13</vt:lpwstr>
  </property>
</Properties>
</file>